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2" w:rsidRDefault="00571862" w:rsidP="00571862">
      <w:pPr>
        <w:pStyle w:val="a4"/>
        <w:ind w:left="708"/>
        <w:jc w:val="right"/>
        <w:rPr>
          <w:sz w:val="24"/>
          <w:szCs w:val="24"/>
        </w:rPr>
      </w:pPr>
    </w:p>
    <w:p w:rsidR="00571862" w:rsidRDefault="00571862" w:rsidP="00571862">
      <w:pPr>
        <w:pStyle w:val="a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Итоги деятельности добровольных народных </w:t>
      </w:r>
      <w:r w:rsidR="00947A6A">
        <w:rPr>
          <w:b/>
          <w:sz w:val="24"/>
          <w:szCs w:val="24"/>
          <w:u w:val="single"/>
        </w:rPr>
        <w:t xml:space="preserve">дружин городского </w:t>
      </w:r>
      <w:proofErr w:type="gramStart"/>
      <w:r w:rsidR="00947A6A">
        <w:rPr>
          <w:b/>
          <w:sz w:val="24"/>
          <w:szCs w:val="24"/>
          <w:u w:val="single"/>
        </w:rPr>
        <w:t>округа  города</w:t>
      </w:r>
      <w:bookmarkStart w:id="0" w:name="_GoBack"/>
      <w:bookmarkEnd w:id="0"/>
      <w:proofErr w:type="gramEnd"/>
      <w:r>
        <w:rPr>
          <w:b/>
          <w:sz w:val="24"/>
          <w:szCs w:val="24"/>
          <w:u w:val="single"/>
        </w:rPr>
        <w:t xml:space="preserve"> Переславля-Залесского в 2019 году</w:t>
      </w:r>
    </w:p>
    <w:p w:rsidR="00571862" w:rsidRDefault="00571862" w:rsidP="00571862">
      <w:pPr>
        <w:pStyle w:val="a4"/>
        <w:jc w:val="center"/>
        <w:rPr>
          <w:sz w:val="24"/>
          <w:szCs w:val="24"/>
          <w:u w:val="single"/>
        </w:rPr>
      </w:pPr>
    </w:p>
    <w:p w:rsidR="00571862" w:rsidRDefault="00571862" w:rsidP="00571862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В настоящее время на территории городского округа города Переславля-Залесского зарегистрировано 7 (семь) добровольных народных дружин, из них: 1 казачья дружина и 6 добровольных народных дружин, образованных по инициативе граждан городского округа, изъявивших желание участвовать в охране общественного порядка. Все дружины прошли регистрацию в региональном реестре. За 8 месяцев 20109 года проведена работа среди населения городского округа с целью увеличения количества народных дружинников. В марте – августе 2019 года принято в народную дружину «Казачья добровольная дружина имени святого благоверного князя Александра Невского 12 сотрудников из числа Переславского городского казачьего общества.  </w:t>
      </w:r>
    </w:p>
    <w:p w:rsidR="00571862" w:rsidRDefault="00571862" w:rsidP="00571862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Общее количество членов народных дружин составляет 49 человек. </w:t>
      </w:r>
    </w:p>
    <w:p w:rsidR="00571862" w:rsidRDefault="00571862" w:rsidP="00571862">
      <w:pPr>
        <w:jc w:val="both"/>
      </w:pPr>
      <w:r>
        <w:t xml:space="preserve">Администрацией городского округа города Переславля-Залесского издано постановление </w:t>
      </w:r>
      <w:r>
        <w:rPr>
          <w:bCs/>
          <w:color w:val="000000"/>
          <w:shd w:val="clear" w:color="auto" w:fill="FFFFFF" w:themeFill="background1"/>
        </w:rPr>
        <w:t>№ПОС.03-0048/19 от 29.01.2019</w:t>
      </w:r>
      <w:r>
        <w:rPr>
          <w:rFonts w:ascii="Arial" w:hAnsi="Arial" w:cs="Arial"/>
          <w:b/>
          <w:bCs/>
          <w:color w:val="000000"/>
          <w:shd w:val="clear" w:color="auto" w:fill="FFFFFF" w:themeFill="background1"/>
        </w:rPr>
        <w:t> </w:t>
      </w:r>
      <w:r>
        <w:t>«Об утверждении городской целевой программы «Борьба с преступностью на территории городского округа город Переславль-Залесский» на 2019-2021 годы.</w:t>
      </w:r>
    </w:p>
    <w:p w:rsidR="00571862" w:rsidRDefault="00571862" w:rsidP="00571862">
      <w:pPr>
        <w:jc w:val="both"/>
      </w:pPr>
      <w:r>
        <w:t xml:space="preserve">В рамках указанной программы проводится финансирование деятельности добровольных народных дружин. </w:t>
      </w:r>
    </w:p>
    <w:p w:rsidR="00571862" w:rsidRDefault="00571862" w:rsidP="00571862">
      <w:pPr>
        <w:jc w:val="both"/>
      </w:pPr>
      <w:r>
        <w:t xml:space="preserve">Члены добровольных народных дружин в полном объеме обеспечены нарукавными повязками и удостоверениями народного дружинника. </w:t>
      </w:r>
    </w:p>
    <w:p w:rsidR="00571862" w:rsidRDefault="00571862" w:rsidP="00571862">
      <w:pPr>
        <w:jc w:val="both"/>
      </w:pPr>
      <w:r>
        <w:t>В 2019 году в рамках программы проведены следующие мероприятия:</w:t>
      </w:r>
    </w:p>
    <w:p w:rsidR="00571862" w:rsidRDefault="00571862" w:rsidP="00571862">
      <w:pPr>
        <w:jc w:val="both"/>
      </w:pPr>
      <w:r>
        <w:t xml:space="preserve">- проведена закупка двух радиостанций </w:t>
      </w:r>
      <w:r>
        <w:rPr>
          <w:lang w:val="en-US"/>
        </w:rPr>
        <w:t>Motorola</w:t>
      </w:r>
      <w:r w:rsidRPr="00571862">
        <w:t xml:space="preserve"> </w:t>
      </w:r>
      <w:r>
        <w:rPr>
          <w:lang w:val="en-US"/>
        </w:rPr>
        <w:t>CP</w:t>
      </w:r>
      <w:r>
        <w:t xml:space="preserve"> 040 на сумму 43 тыс. рублей;</w:t>
      </w:r>
    </w:p>
    <w:p w:rsidR="00571862" w:rsidRDefault="00571862" w:rsidP="00571862">
      <w:pPr>
        <w:jc w:val="both"/>
      </w:pPr>
      <w:r>
        <w:t xml:space="preserve">- проведена закупка двух персональных носимых видеорегистраторов </w:t>
      </w:r>
      <w:r>
        <w:rPr>
          <w:lang w:val="en-US"/>
        </w:rPr>
        <w:t>NSB</w:t>
      </w:r>
      <w:r>
        <w:t>-11 на сумму 14,8 тыс. рублей;</w:t>
      </w:r>
    </w:p>
    <w:p w:rsidR="00571862" w:rsidRDefault="00571862" w:rsidP="00571862">
      <w:pPr>
        <w:jc w:val="both"/>
      </w:pPr>
      <w:r>
        <w:t xml:space="preserve">- проведено страхование членов народных дружин сроком на один год от рисков, связанных с причинением вреда жизни, здоровью и трудоспособности. </w:t>
      </w:r>
    </w:p>
    <w:p w:rsidR="00571862" w:rsidRDefault="00571862" w:rsidP="00571862">
      <w:pPr>
        <w:jc w:val="both"/>
      </w:pPr>
      <w:r>
        <w:t xml:space="preserve">- проведена закупка канцелярских товаров на сумму 3 тыс. рублей. </w:t>
      </w:r>
    </w:p>
    <w:p w:rsidR="00571862" w:rsidRDefault="00571862" w:rsidP="00571862">
      <w:pPr>
        <w:jc w:val="both"/>
      </w:pPr>
      <w:r>
        <w:t>Оборудование передано для организации работы по охране общественного порядка казачьей народной дружине.</w:t>
      </w:r>
    </w:p>
    <w:p w:rsidR="00571862" w:rsidRDefault="00571862" w:rsidP="00571862">
      <w:pPr>
        <w:jc w:val="both"/>
      </w:pPr>
      <w:r>
        <w:t>По указанной программе предусмотрено выделение денежных средств в 2020 и 2021 году на следующие мероприятия:</w:t>
      </w:r>
    </w:p>
    <w:p w:rsidR="00571862" w:rsidRDefault="00571862" w:rsidP="00571862">
      <w:pPr>
        <w:jc w:val="both"/>
      </w:pPr>
      <w:r>
        <w:t xml:space="preserve">- </w:t>
      </w:r>
      <w:r>
        <w:rPr>
          <w:kern w:val="2"/>
          <w:lang w:eastAsia="en-US"/>
        </w:rPr>
        <w:t>проведение страхования дружинников – 100 тыс. рублей</w:t>
      </w:r>
    </w:p>
    <w:p w:rsidR="00571862" w:rsidRDefault="00571862" w:rsidP="00571862">
      <w:pPr>
        <w:jc w:val="both"/>
      </w:pPr>
      <w:r>
        <w:rPr>
          <w:kern w:val="2"/>
          <w:lang w:eastAsia="en-US"/>
        </w:rPr>
        <w:t xml:space="preserve">- приобретение носимых радиостанций </w:t>
      </w:r>
      <w:proofErr w:type="spellStart"/>
      <w:r>
        <w:rPr>
          <w:kern w:val="2"/>
          <w:lang w:eastAsia="en-US"/>
        </w:rPr>
        <w:t>Motorola</w:t>
      </w:r>
      <w:proofErr w:type="spellEnd"/>
      <w:r>
        <w:rPr>
          <w:kern w:val="2"/>
          <w:lang w:eastAsia="en-US"/>
        </w:rPr>
        <w:t xml:space="preserve"> СP 040 – 167 тыс. рублей</w:t>
      </w:r>
    </w:p>
    <w:p w:rsidR="00571862" w:rsidRDefault="00571862" w:rsidP="00571862">
      <w:pPr>
        <w:jc w:val="both"/>
        <w:rPr>
          <w:kern w:val="2"/>
          <w:lang w:eastAsia="en-US"/>
        </w:rPr>
      </w:pPr>
      <w:r>
        <w:rPr>
          <w:kern w:val="2"/>
          <w:lang w:eastAsia="en-US"/>
        </w:rPr>
        <w:t>- приобретение канцелярских товаров - 6 тыс. рублей.</w:t>
      </w:r>
    </w:p>
    <w:p w:rsidR="00571862" w:rsidRDefault="00571862" w:rsidP="00571862">
      <w:pPr>
        <w:shd w:val="clear" w:color="auto" w:fill="FFFFFF" w:themeFill="background1"/>
        <w:jc w:val="both"/>
        <w:rPr>
          <w:kern w:val="2"/>
          <w:lang w:eastAsia="en-US"/>
        </w:rPr>
      </w:pPr>
      <w:r>
        <w:rPr>
          <w:kern w:val="2"/>
          <w:lang w:eastAsia="en-US"/>
        </w:rPr>
        <w:t xml:space="preserve">Постановлением Администрации города Переславля-Залесского от 04.02.2019 </w:t>
      </w:r>
      <w:r>
        <w:rPr>
          <w:bCs/>
          <w:color w:val="000000"/>
          <w:shd w:val="clear" w:color="auto" w:fill="FFFFFF" w:themeFill="background1"/>
        </w:rPr>
        <w:t>№ ПОС.03-0122/19</w:t>
      </w:r>
      <w:r>
        <w:t xml:space="preserve">   создан штаб народной дружины городского округа</w:t>
      </w:r>
      <w:r>
        <w:rPr>
          <w:rFonts w:ascii="Arial" w:hAnsi="Arial" w:cs="Arial"/>
          <w:b/>
          <w:bCs/>
          <w:color w:val="000000"/>
          <w:shd w:val="clear" w:color="auto" w:fill="FFFFFF" w:themeFill="background1"/>
        </w:rPr>
        <w:t xml:space="preserve"> </w:t>
      </w:r>
      <w:r>
        <w:t xml:space="preserve">города Переславля-Залесского. </w:t>
      </w:r>
      <w:r>
        <w:rPr>
          <w:kern w:val="2"/>
          <w:lang w:eastAsia="en-US"/>
        </w:rPr>
        <w:t xml:space="preserve">Для организации работы штаба Администрацией городского округа выделено помещение по адресу ул. Советская д.14 а. </w:t>
      </w:r>
    </w:p>
    <w:p w:rsidR="00571862" w:rsidRDefault="00571862" w:rsidP="00571862">
      <w:pPr>
        <w:shd w:val="clear" w:color="auto" w:fill="FFFFFF" w:themeFill="background1"/>
        <w:jc w:val="both"/>
        <w:rPr>
          <w:kern w:val="2"/>
          <w:lang w:eastAsia="en-US"/>
        </w:rPr>
      </w:pPr>
      <w:r>
        <w:rPr>
          <w:kern w:val="2"/>
          <w:lang w:eastAsia="en-US"/>
        </w:rPr>
        <w:t xml:space="preserve">В настоящее время, с руководителем организации, осуществляющей перевозки людей на территории городского округа, ведутся переговоры об организации бесплатного проезда членов народных дружин в общественном транспорте во время участия в мероприятиях по охране общественного порядка. </w:t>
      </w:r>
    </w:p>
    <w:p w:rsidR="00571862" w:rsidRDefault="00571862" w:rsidP="00571862">
      <w:pPr>
        <w:shd w:val="clear" w:color="auto" w:fill="FFFFFF" w:themeFill="background1"/>
        <w:jc w:val="both"/>
        <w:rPr>
          <w:kern w:val="2"/>
          <w:lang w:eastAsia="en-US"/>
        </w:rPr>
      </w:pPr>
      <w:r>
        <w:rPr>
          <w:kern w:val="2"/>
          <w:lang w:eastAsia="en-US"/>
        </w:rPr>
        <w:t>2. В целях организации взаимодействия органов местного самоуправления городского округа с ОМВД России по городскому округу город Переславль-Залесский и народными дружинами ежеквартально проводятся заседания штаба народной дружины</w:t>
      </w:r>
      <w:r>
        <w:t xml:space="preserve"> городского округа</w:t>
      </w:r>
      <w:r>
        <w:rPr>
          <w:rFonts w:ascii="Arial" w:hAnsi="Arial" w:cs="Arial"/>
          <w:b/>
          <w:bCs/>
          <w:color w:val="000000"/>
          <w:shd w:val="clear" w:color="auto" w:fill="FFFFFF" w:themeFill="background1"/>
        </w:rPr>
        <w:t xml:space="preserve"> </w:t>
      </w:r>
      <w:r>
        <w:t xml:space="preserve">города Переславля-Залесского. На заседаниях рассматриваются вопросы </w:t>
      </w:r>
      <w:r>
        <w:rPr>
          <w:kern w:val="2"/>
          <w:lang w:eastAsia="en-US"/>
        </w:rPr>
        <w:t>организации работы народных дружин по охране общественного порядка на территории городского округа, итоги работы народных дружин, проблемные вопросы и способы их решения.</w:t>
      </w:r>
    </w:p>
    <w:p w:rsidR="00571862" w:rsidRDefault="00571862" w:rsidP="00571862">
      <w:pPr>
        <w:shd w:val="clear" w:color="auto" w:fill="FFFFFF" w:themeFill="background1"/>
        <w:jc w:val="both"/>
        <w:rPr>
          <w:kern w:val="2"/>
          <w:lang w:eastAsia="en-US"/>
        </w:rPr>
      </w:pPr>
      <w:r>
        <w:rPr>
          <w:kern w:val="2"/>
          <w:lang w:eastAsia="en-US"/>
        </w:rPr>
        <w:lastRenderedPageBreak/>
        <w:t xml:space="preserve">Для обеспечения охраны общественного порядка на территории городского округа определены семь маршрутов патрулирования для народных дружин (четыре маршрута на территории города Переславля-Залесского, три маршрута патрулирования на территории сельских населенных пунктов – </w:t>
      </w:r>
      <w:proofErr w:type="spellStart"/>
      <w:r>
        <w:rPr>
          <w:kern w:val="2"/>
          <w:lang w:eastAsia="en-US"/>
        </w:rPr>
        <w:t>п.Нагорье</w:t>
      </w:r>
      <w:proofErr w:type="spellEnd"/>
      <w:r>
        <w:rPr>
          <w:kern w:val="2"/>
          <w:lang w:eastAsia="en-US"/>
        </w:rPr>
        <w:t xml:space="preserve">, Рязанцево, </w:t>
      </w:r>
      <w:proofErr w:type="spellStart"/>
      <w:r>
        <w:rPr>
          <w:kern w:val="2"/>
          <w:lang w:eastAsia="en-US"/>
        </w:rPr>
        <w:t>м.Коровино</w:t>
      </w:r>
      <w:proofErr w:type="spellEnd"/>
      <w:r>
        <w:rPr>
          <w:kern w:val="2"/>
          <w:lang w:eastAsia="en-US"/>
        </w:rPr>
        <w:t xml:space="preserve"> –садоводческое товарищество).</w:t>
      </w:r>
    </w:p>
    <w:p w:rsidR="00571862" w:rsidRDefault="00571862" w:rsidP="00571862">
      <w:pPr>
        <w:shd w:val="clear" w:color="auto" w:fill="FFFFFF" w:themeFill="background1"/>
        <w:jc w:val="both"/>
        <w:rPr>
          <w:kern w:val="2"/>
          <w:lang w:eastAsia="en-US"/>
        </w:rPr>
      </w:pPr>
      <w:r>
        <w:rPr>
          <w:kern w:val="2"/>
          <w:lang w:eastAsia="en-US"/>
        </w:rPr>
        <w:t>За период 2019 года сотрудники народных дружин привлекались для обеспечения охраны общественного порядка для совместного патрулирования с сотрудниками полиции улиц города, мест концентрации несовершеннолетних. Участвовали в совместных рейдах с представителями Администрации городского округа и сотрудниками участковых уполномоченных полиции по проверке лиц, состоящих на профилактических учетах и неблагонадежных семей. Принимали участие в обеспечении общественного порядка при проведении на территории городского округа праздничных, спортивных, культурно-массовых и религиозных мероприятий Всего осуществлено 300 человека-выходов. В ходе проведения рейдовых мероприятий выявлено 29 административных правонарушений из них:</w:t>
      </w:r>
    </w:p>
    <w:p w:rsidR="00571862" w:rsidRDefault="00571862" w:rsidP="00571862">
      <w:pPr>
        <w:shd w:val="clear" w:color="auto" w:fill="FFFFFF" w:themeFill="background1"/>
        <w:jc w:val="both"/>
        <w:rPr>
          <w:kern w:val="2"/>
          <w:lang w:eastAsia="en-US"/>
        </w:rPr>
      </w:pPr>
      <w:r>
        <w:rPr>
          <w:kern w:val="2"/>
          <w:lang w:eastAsia="en-US"/>
        </w:rPr>
        <w:t xml:space="preserve">- 13 протоколов по ст.20.21 КоАП РФ - появление в пьяном виде в общественном месте. </w:t>
      </w:r>
    </w:p>
    <w:p w:rsidR="00571862" w:rsidRDefault="00571862" w:rsidP="00571862">
      <w:pPr>
        <w:shd w:val="clear" w:color="auto" w:fill="FFFFFF" w:themeFill="background1"/>
        <w:jc w:val="both"/>
        <w:rPr>
          <w:kern w:val="2"/>
          <w:lang w:eastAsia="en-US"/>
        </w:rPr>
      </w:pPr>
      <w:r>
        <w:rPr>
          <w:kern w:val="2"/>
          <w:lang w:eastAsia="en-US"/>
        </w:rPr>
        <w:t>- 14 протоколов по ст.20.20 КоАП РФ - распитие спиртных напитков.</w:t>
      </w:r>
    </w:p>
    <w:p w:rsidR="00571862" w:rsidRDefault="00571862" w:rsidP="00571862">
      <w:pPr>
        <w:shd w:val="clear" w:color="auto" w:fill="FFFFFF" w:themeFill="background1"/>
        <w:jc w:val="both"/>
        <w:rPr>
          <w:kern w:val="2"/>
          <w:lang w:eastAsia="en-US"/>
        </w:rPr>
      </w:pPr>
      <w:r>
        <w:rPr>
          <w:kern w:val="2"/>
          <w:lang w:eastAsia="en-US"/>
        </w:rPr>
        <w:t>-  2 протокола по ст.20.1 КоАП РФ - мелкое хулиганство.</w:t>
      </w:r>
    </w:p>
    <w:p w:rsidR="00571862" w:rsidRDefault="00571862" w:rsidP="00571862">
      <w:pPr>
        <w:shd w:val="clear" w:color="auto" w:fill="FFFFFF" w:themeFill="background1"/>
        <w:jc w:val="both"/>
        <w:rPr>
          <w:rFonts w:ascii="Arial" w:hAnsi="Arial" w:cs="Arial"/>
          <w:b/>
          <w:bCs/>
          <w:color w:val="000000"/>
          <w:shd w:val="clear" w:color="auto" w:fill="E2D5B0"/>
        </w:rPr>
      </w:pPr>
      <w:r>
        <w:rPr>
          <w:kern w:val="2"/>
          <w:lang w:eastAsia="en-US"/>
        </w:rPr>
        <w:t>За указанный период 2019 года сотрудники народных дружин четыре раза привлекались к проведению мероприятий по розыску лиц, потерявшихся в лесу (три человека найдено).</w:t>
      </w:r>
    </w:p>
    <w:p w:rsidR="00571862" w:rsidRDefault="00571862" w:rsidP="00571862">
      <w:pPr>
        <w:jc w:val="both"/>
      </w:pPr>
    </w:p>
    <w:p w:rsidR="00571862" w:rsidRDefault="00571862" w:rsidP="00571862">
      <w:pPr>
        <w:jc w:val="both"/>
      </w:pPr>
    </w:p>
    <w:p w:rsidR="00571862" w:rsidRDefault="00571862" w:rsidP="00571862">
      <w:pPr>
        <w:pStyle w:val="a4"/>
        <w:ind w:left="708"/>
        <w:jc w:val="center"/>
        <w:rPr>
          <w:sz w:val="24"/>
          <w:szCs w:val="24"/>
        </w:rPr>
      </w:pPr>
    </w:p>
    <w:p w:rsidR="00CE25F0" w:rsidRDefault="00CE25F0"/>
    <w:sectPr w:rsidR="00CE2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B46"/>
    <w:rsid w:val="00571862"/>
    <w:rsid w:val="00632B46"/>
    <w:rsid w:val="00947A6A"/>
    <w:rsid w:val="00CE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60C64-3DEC-41D8-B7B9-DBCBF603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8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571862"/>
    <w:rPr>
      <w:rFonts w:ascii="Times New Roman" w:hAnsi="Times New Roman" w:cs="Times New Roman"/>
      <w:sz w:val="28"/>
    </w:rPr>
  </w:style>
  <w:style w:type="paragraph" w:styleId="a4">
    <w:name w:val="No Spacing"/>
    <w:link w:val="a3"/>
    <w:uiPriority w:val="1"/>
    <w:qFormat/>
    <w:rsid w:val="00571862"/>
    <w:pPr>
      <w:spacing w:after="0" w:line="240" w:lineRule="auto"/>
    </w:pPr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7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700</Words>
  <Characters>3992</Characters>
  <Application>Microsoft Office Word</Application>
  <DocSecurity>0</DocSecurity>
  <Lines>33</Lines>
  <Paragraphs>9</Paragraphs>
  <ScaleCrop>false</ScaleCrop>
  <Company/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4s</cp:lastModifiedBy>
  <cp:revision>3</cp:revision>
  <dcterms:created xsi:type="dcterms:W3CDTF">2019-11-14T10:30:00Z</dcterms:created>
  <dcterms:modified xsi:type="dcterms:W3CDTF">2019-11-14T10:50:00Z</dcterms:modified>
</cp:coreProperties>
</file>